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D13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«___»________201</w:t>
      </w:r>
      <w:r w:rsidR="00881E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4C2F36" w:rsidRPr="00721230" w:rsidRDefault="004C2F36" w:rsidP="004C2F36">
      <w:pPr>
        <w:pStyle w:val="af0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F047D1">
        <w:rPr>
          <w:b/>
          <w:sz w:val="28"/>
          <w:szCs w:val="28"/>
          <w:lang w:eastAsia="ar-SA"/>
        </w:rPr>
        <w:t>оказание услуг</w:t>
      </w:r>
      <w:r>
        <w:rPr>
          <w:b/>
          <w:sz w:val="28"/>
          <w:szCs w:val="28"/>
          <w:lang w:eastAsia="ar-SA"/>
        </w:rPr>
        <w:t xml:space="preserve"> по </w:t>
      </w:r>
      <w:r w:rsidR="00B8767A"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:rsidR="00351BED" w:rsidRDefault="007E2CFB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по направлению </w:t>
      </w:r>
      <w:r w:rsidR="00DF02C7">
        <w:rPr>
          <w:b/>
          <w:sz w:val="28"/>
          <w:szCs w:val="28"/>
          <w:lang w:eastAsia="ar-SA"/>
        </w:rPr>
        <w:t xml:space="preserve"> </w:t>
      </w:r>
      <w:r w:rsidR="004C2F36" w:rsidRPr="00721230">
        <w:rPr>
          <w:b/>
          <w:sz w:val="28"/>
          <w:szCs w:val="28"/>
          <w:lang w:eastAsia="ar-SA"/>
        </w:rPr>
        <w:t>ООО «</w:t>
      </w:r>
      <w:proofErr w:type="spellStart"/>
      <w:r w:rsidR="004C2F36" w:rsidRPr="00721230">
        <w:rPr>
          <w:b/>
          <w:sz w:val="28"/>
          <w:szCs w:val="28"/>
          <w:lang w:eastAsia="ar-SA"/>
        </w:rPr>
        <w:t>Медсервис</w:t>
      </w:r>
      <w:proofErr w:type="spellEnd"/>
      <w:r w:rsidR="004C2F36" w:rsidRPr="00721230">
        <w:rPr>
          <w:b/>
          <w:sz w:val="28"/>
          <w:szCs w:val="28"/>
          <w:lang w:eastAsia="ar-SA"/>
        </w:rPr>
        <w:t xml:space="preserve">» </w:t>
      </w:r>
    </w:p>
    <w:p w:rsidR="00EA6CBC" w:rsidRDefault="00EA6CBC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</w:p>
    <w:p w:rsidR="00351BED" w:rsidRDefault="00351BED" w:rsidP="00351BED">
      <w:pPr>
        <w:pStyle w:val="af0"/>
        <w:tabs>
          <w:tab w:val="num" w:pos="1701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698"/>
        <w:gridCol w:w="1134"/>
        <w:gridCol w:w="1288"/>
        <w:gridCol w:w="1992"/>
      </w:tblGrid>
      <w:tr w:rsidR="007E2CFB" w:rsidRPr="0007405A" w:rsidTr="00D7223A">
        <w:trPr>
          <w:trHeight w:hRule="exact" w:val="89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0"/>
          <w:p w:rsidR="007E2CFB" w:rsidRPr="0007405A" w:rsidRDefault="007E2CFB" w:rsidP="00171BF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05A">
              <w:rPr>
                <w:rFonts w:eastAsia="Calibri"/>
                <w:b/>
                <w:sz w:val="24"/>
                <w:szCs w:val="24"/>
              </w:rPr>
              <w:t>№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CFB" w:rsidRPr="0007405A" w:rsidRDefault="007E2CFB" w:rsidP="00171BF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05A">
              <w:rPr>
                <w:rFonts w:eastAsia="Calibri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CFB" w:rsidRPr="0007405A" w:rsidRDefault="007E2CFB" w:rsidP="00171BF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05A">
              <w:rPr>
                <w:rFonts w:eastAsia="Calibri"/>
                <w:b/>
                <w:i/>
                <w:iCs/>
                <w:sz w:val="24"/>
                <w:szCs w:val="24"/>
              </w:rPr>
              <w:t>Ед.</w:t>
            </w:r>
          </w:p>
          <w:p w:rsidR="007E2CFB" w:rsidRPr="0007405A" w:rsidRDefault="007E2CFB" w:rsidP="00171BF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05A">
              <w:rPr>
                <w:rFonts w:eastAsia="Calibri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E2CFB" w:rsidRPr="0007405A" w:rsidRDefault="007E2CFB" w:rsidP="00171BFC">
            <w:pPr>
              <w:jc w:val="center"/>
              <w:rPr>
                <w:rFonts w:eastAsia="Calibri"/>
                <w:b/>
                <w:i/>
                <w:iCs/>
                <w:sz w:val="24"/>
                <w:szCs w:val="24"/>
              </w:rPr>
            </w:pPr>
            <w:r w:rsidRPr="0007405A">
              <w:rPr>
                <w:rFonts w:eastAsia="Calibri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CFB" w:rsidRPr="0007405A" w:rsidRDefault="007E2CFB" w:rsidP="00171BF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05A">
              <w:rPr>
                <w:rFonts w:eastAsia="Calibri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380F89" w:rsidRPr="0007405A" w:rsidTr="00D7223A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ind w:right="2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E2CFB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6D4BD1">
            <w:pPr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 xml:space="preserve">Исследование уровня общего </w:t>
            </w:r>
            <w:proofErr w:type="spellStart"/>
            <w:r w:rsidRPr="007E2CFB">
              <w:rPr>
                <w:rFonts w:ascii="Times New Roman" w:hAnsi="Times New Roman" w:cs="Times New Roman"/>
              </w:rPr>
              <w:t>трийодтиронина</w:t>
            </w:r>
            <w:proofErr w:type="spellEnd"/>
            <w:r w:rsidRPr="007E2CFB">
              <w:rPr>
                <w:rFonts w:ascii="Times New Roman" w:hAnsi="Times New Roman" w:cs="Times New Roman"/>
              </w:rPr>
              <w:t xml:space="preserve"> (ТЗ) в крови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E2CFB">
              <w:rPr>
                <w:rFonts w:ascii="Times New Roman" w:hAnsi="Times New Roman" w:cs="Times New Roman"/>
                <w:i/>
              </w:rPr>
              <w:t>анализ</w:t>
            </w:r>
            <w:r w:rsidRPr="007E2CFB" w:rsidDel="00C51B10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80F89" w:rsidRPr="0007405A" w:rsidTr="00D7223A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ind w:left="300"/>
              <w:rPr>
                <w:rFonts w:ascii="Times New Roman" w:hAnsi="Times New Roman" w:cs="Times New Roman"/>
                <w:sz w:val="19"/>
                <w:szCs w:val="19"/>
              </w:rPr>
            </w:pPr>
            <w:r w:rsidRPr="007E2CFB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2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6D4BD1">
            <w:pPr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Исследование уровня общего тироксина (Т</w:t>
            </w:r>
            <w:proofErr w:type="gramStart"/>
            <w:r w:rsidRPr="007E2CFB">
              <w:rPr>
                <w:rFonts w:ascii="Times New Roman" w:hAnsi="Times New Roman" w:cs="Times New Roman"/>
              </w:rPr>
              <w:t>4</w:t>
            </w:r>
            <w:proofErr w:type="gramEnd"/>
            <w:r w:rsidRPr="007E2CFB">
              <w:rPr>
                <w:rFonts w:ascii="Times New Roman" w:hAnsi="Times New Roman" w:cs="Times New Roman"/>
              </w:rPr>
              <w:t>) сыворотки крови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E2CFB">
              <w:rPr>
                <w:rFonts w:ascii="Times New Roman" w:eastAsia="Calibri" w:hAnsi="Times New Roman" w:cs="Times New Roman"/>
                <w:i/>
              </w:rPr>
              <w:t>ана</w:t>
            </w:r>
            <w:bookmarkStart w:id="1" w:name="_GoBack"/>
            <w:bookmarkEnd w:id="1"/>
            <w:r w:rsidRPr="007E2CFB">
              <w:rPr>
                <w:rFonts w:ascii="Times New Roman" w:eastAsia="Calibri" w:hAnsi="Times New Roman" w:cs="Times New Roman"/>
                <w:i/>
              </w:rPr>
              <w:t>лиз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80F89" w:rsidRPr="0007405A" w:rsidTr="00D7223A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ind w:left="300"/>
              <w:rPr>
                <w:rFonts w:ascii="Times New Roman" w:hAnsi="Times New Roman" w:cs="Times New Roman"/>
                <w:sz w:val="19"/>
                <w:szCs w:val="19"/>
              </w:rPr>
            </w:pPr>
            <w:r w:rsidRPr="007E2CFB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3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6D4BD1">
            <w:pPr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Исследование уровня тиреотропного гормона (ТТГ) в сыворотке крови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E2CFB">
              <w:rPr>
                <w:rFonts w:ascii="Times New Roman" w:eastAsia="Calibri" w:hAnsi="Times New Roman" w:cs="Times New Roman"/>
                <w:i/>
              </w:rPr>
              <w:t>анализ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80F89" w:rsidRPr="0007405A" w:rsidTr="00D7223A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ind w:left="300"/>
              <w:rPr>
                <w:rFonts w:ascii="Times New Roman" w:hAnsi="Times New Roman" w:cs="Times New Roman"/>
                <w:sz w:val="19"/>
                <w:szCs w:val="19"/>
              </w:rPr>
            </w:pPr>
            <w:r w:rsidRPr="007E2CFB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4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6D4BD1">
            <w:pPr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 xml:space="preserve">Исследование антител к </w:t>
            </w:r>
            <w:proofErr w:type="spellStart"/>
            <w:r w:rsidRPr="007E2CFB">
              <w:rPr>
                <w:rFonts w:ascii="Times New Roman" w:hAnsi="Times New Roman" w:cs="Times New Roman"/>
              </w:rPr>
              <w:t>тиреопероксидазе</w:t>
            </w:r>
            <w:proofErr w:type="spellEnd"/>
            <w:r w:rsidRPr="007E2CFB">
              <w:rPr>
                <w:rFonts w:ascii="Times New Roman" w:hAnsi="Times New Roman" w:cs="Times New Roman"/>
              </w:rPr>
              <w:t xml:space="preserve"> в крови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E2CFB">
              <w:rPr>
                <w:rFonts w:ascii="Times New Roman" w:eastAsia="Calibri" w:hAnsi="Times New Roman" w:cs="Times New Roman"/>
                <w:i/>
              </w:rPr>
              <w:t>анализ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80F89" w:rsidRPr="0007405A" w:rsidTr="00D7223A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ind w:left="300"/>
              <w:rPr>
                <w:rFonts w:ascii="Times New Roman" w:hAnsi="Times New Roman" w:cs="Times New Roman"/>
                <w:sz w:val="19"/>
                <w:szCs w:val="19"/>
              </w:rPr>
            </w:pPr>
            <w:r w:rsidRPr="007E2CFB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5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F89" w:rsidRPr="007E2CFB" w:rsidRDefault="00380F89" w:rsidP="006D4BD1">
            <w:pPr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 xml:space="preserve">Исследование уровня </w:t>
            </w:r>
            <w:proofErr w:type="spellStart"/>
            <w:r w:rsidRPr="007E2CFB">
              <w:rPr>
                <w:rFonts w:ascii="Times New Roman" w:hAnsi="Times New Roman" w:cs="Times New Roman"/>
              </w:rPr>
              <w:t>простатспецифического</w:t>
            </w:r>
            <w:proofErr w:type="spellEnd"/>
            <w:r w:rsidRPr="007E2CFB">
              <w:rPr>
                <w:rFonts w:ascii="Times New Roman" w:hAnsi="Times New Roman" w:cs="Times New Roman"/>
              </w:rPr>
              <w:t xml:space="preserve"> антигена в крови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E2CFB">
              <w:rPr>
                <w:rFonts w:ascii="Times New Roman" w:eastAsia="Calibri" w:hAnsi="Times New Roman" w:cs="Times New Roman"/>
                <w:i/>
              </w:rPr>
              <w:t>анализ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E2CF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F89" w:rsidRPr="007E2CFB" w:rsidRDefault="00380F89" w:rsidP="00171BFC">
            <w:pPr>
              <w:widowControl w:val="0"/>
              <w:spacing w:line="23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7E2CFB" w:rsidRPr="007E2CFB" w:rsidTr="00171BFC">
        <w:tc>
          <w:tcPr>
            <w:tcW w:w="5012" w:type="dxa"/>
          </w:tcPr>
          <w:p w:rsidR="007E2CFB" w:rsidRPr="007E2CFB" w:rsidRDefault="007E2CFB" w:rsidP="007E2CFB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7E2CFB">
              <w:rPr>
                <w:rFonts w:eastAsiaTheme="minorHAnsi"/>
                <w:b/>
                <w:sz w:val="28"/>
                <w:szCs w:val="28"/>
              </w:rPr>
              <w:t>«Заказчик»</w:t>
            </w:r>
          </w:p>
        </w:tc>
        <w:tc>
          <w:tcPr>
            <w:tcW w:w="5012" w:type="dxa"/>
          </w:tcPr>
          <w:p w:rsidR="007E2CFB" w:rsidRPr="007E2CFB" w:rsidRDefault="007E2CFB" w:rsidP="007E2CFB">
            <w:pPr>
              <w:spacing w:after="200" w:line="276" w:lineRule="auto"/>
              <w:rPr>
                <w:rFonts w:eastAsiaTheme="minorHAnsi"/>
                <w:b/>
                <w:sz w:val="28"/>
                <w:szCs w:val="28"/>
              </w:rPr>
            </w:pPr>
            <w:r w:rsidRPr="007E2CFB">
              <w:rPr>
                <w:rFonts w:eastAsiaTheme="minorHAnsi"/>
                <w:b/>
                <w:sz w:val="28"/>
                <w:szCs w:val="28"/>
              </w:rPr>
              <w:t>«Исполнитель»</w:t>
            </w:r>
          </w:p>
        </w:tc>
      </w:tr>
      <w:tr w:rsidR="007E2CFB" w:rsidRPr="007E2CFB" w:rsidTr="00171BFC">
        <w:tc>
          <w:tcPr>
            <w:tcW w:w="5012" w:type="dxa"/>
          </w:tcPr>
          <w:p w:rsidR="007E2CFB" w:rsidRPr="007E2CFB" w:rsidRDefault="007E2CFB" w:rsidP="007E2CFB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7E2CFB">
              <w:rPr>
                <w:rFonts w:eastAsiaTheme="minorHAnsi"/>
                <w:sz w:val="28"/>
                <w:szCs w:val="28"/>
              </w:rPr>
              <w:t>Директор ООО «</w:t>
            </w:r>
            <w:proofErr w:type="spellStart"/>
            <w:r w:rsidRPr="007E2CFB">
              <w:rPr>
                <w:rFonts w:eastAsiaTheme="minorHAnsi"/>
                <w:sz w:val="28"/>
                <w:szCs w:val="28"/>
              </w:rPr>
              <w:t>Медсервис</w:t>
            </w:r>
            <w:proofErr w:type="spellEnd"/>
            <w:r w:rsidRPr="007E2CFB">
              <w:rPr>
                <w:rFonts w:eastAsiaTheme="minorHAnsi"/>
                <w:sz w:val="28"/>
                <w:szCs w:val="28"/>
              </w:rPr>
              <w:t>»</w:t>
            </w:r>
          </w:p>
          <w:p w:rsidR="007E2CFB" w:rsidRPr="007E2CFB" w:rsidRDefault="007E2CFB" w:rsidP="007E2CFB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7E2CFB">
              <w:rPr>
                <w:rFonts w:eastAsiaTheme="minorHAnsi"/>
                <w:sz w:val="28"/>
                <w:szCs w:val="28"/>
              </w:rPr>
              <w:t>_____________________С.В. Мовергоз</w:t>
            </w:r>
          </w:p>
        </w:tc>
        <w:tc>
          <w:tcPr>
            <w:tcW w:w="5012" w:type="dxa"/>
          </w:tcPr>
          <w:p w:rsidR="007E2CFB" w:rsidRPr="007E2CFB" w:rsidRDefault="007E2CFB" w:rsidP="007E2CFB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7E2CFB">
              <w:rPr>
                <w:rFonts w:eastAsiaTheme="minorHAnsi"/>
                <w:sz w:val="28"/>
                <w:szCs w:val="28"/>
              </w:rPr>
              <w:t>_______________________</w:t>
            </w:r>
          </w:p>
          <w:p w:rsidR="007E2CFB" w:rsidRPr="007E2CFB" w:rsidRDefault="007E2CFB" w:rsidP="007E2CFB">
            <w:pPr>
              <w:spacing w:after="200" w:line="276" w:lineRule="auto"/>
              <w:rPr>
                <w:rFonts w:eastAsiaTheme="minorHAnsi"/>
                <w:sz w:val="28"/>
                <w:szCs w:val="28"/>
              </w:rPr>
            </w:pPr>
            <w:r w:rsidRPr="007E2CFB">
              <w:rPr>
                <w:rFonts w:eastAsiaTheme="minorHAnsi"/>
                <w:sz w:val="28"/>
                <w:szCs w:val="28"/>
              </w:rPr>
              <w:t>_______________________</w:t>
            </w:r>
          </w:p>
        </w:tc>
      </w:tr>
    </w:tbl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D6AD0"/>
    <w:rsid w:val="000F4065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53B4B"/>
    <w:rsid w:val="00254F3E"/>
    <w:rsid w:val="00271F59"/>
    <w:rsid w:val="002A36CA"/>
    <w:rsid w:val="002B72BF"/>
    <w:rsid w:val="002E4558"/>
    <w:rsid w:val="00303C07"/>
    <w:rsid w:val="0030471E"/>
    <w:rsid w:val="003278AA"/>
    <w:rsid w:val="00330F48"/>
    <w:rsid w:val="0033133E"/>
    <w:rsid w:val="00351BED"/>
    <w:rsid w:val="00362436"/>
    <w:rsid w:val="00373C7E"/>
    <w:rsid w:val="00380F89"/>
    <w:rsid w:val="003909C6"/>
    <w:rsid w:val="0041048D"/>
    <w:rsid w:val="00424CB9"/>
    <w:rsid w:val="00477890"/>
    <w:rsid w:val="004C2F36"/>
    <w:rsid w:val="004C358F"/>
    <w:rsid w:val="00582E1A"/>
    <w:rsid w:val="006D7756"/>
    <w:rsid w:val="0073238C"/>
    <w:rsid w:val="00773565"/>
    <w:rsid w:val="00795313"/>
    <w:rsid w:val="00797C51"/>
    <w:rsid w:val="007A08CF"/>
    <w:rsid w:val="007C15BE"/>
    <w:rsid w:val="007E2CFB"/>
    <w:rsid w:val="00820C71"/>
    <w:rsid w:val="00826B08"/>
    <w:rsid w:val="0083731C"/>
    <w:rsid w:val="00846A29"/>
    <w:rsid w:val="00847DA9"/>
    <w:rsid w:val="00862C29"/>
    <w:rsid w:val="008758F4"/>
    <w:rsid w:val="00881EC3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8767A"/>
    <w:rsid w:val="00B97026"/>
    <w:rsid w:val="00BD4195"/>
    <w:rsid w:val="00BF1876"/>
    <w:rsid w:val="00C47056"/>
    <w:rsid w:val="00C5261B"/>
    <w:rsid w:val="00C96368"/>
    <w:rsid w:val="00CB3B10"/>
    <w:rsid w:val="00D515E1"/>
    <w:rsid w:val="00D7223A"/>
    <w:rsid w:val="00D73C84"/>
    <w:rsid w:val="00DA28A1"/>
    <w:rsid w:val="00DD1390"/>
    <w:rsid w:val="00DF02C7"/>
    <w:rsid w:val="00DF1106"/>
    <w:rsid w:val="00E208D4"/>
    <w:rsid w:val="00E814A4"/>
    <w:rsid w:val="00E84B94"/>
    <w:rsid w:val="00EA6CBC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Федорочева Зарема Рамилевна</cp:lastModifiedBy>
  <cp:revision>84</cp:revision>
  <dcterms:created xsi:type="dcterms:W3CDTF">2013-12-01T08:07:00Z</dcterms:created>
  <dcterms:modified xsi:type="dcterms:W3CDTF">2016-12-19T11:37:00Z</dcterms:modified>
</cp:coreProperties>
</file>